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E61A5" w14:textId="77777777" w:rsidR="003B7934" w:rsidRPr="00976D56" w:rsidRDefault="003B7934" w:rsidP="001E1260">
      <w:pPr>
        <w:pStyle w:val="PolicyTitleBox"/>
      </w:pPr>
      <w:r>
        <w:t>OSBA Model Sample Policy</w:t>
      </w:r>
    </w:p>
    <w:p w14:paraId="39579D43" w14:textId="77777777" w:rsidR="00CC7D46" w:rsidRDefault="00CC7D46" w:rsidP="00CC7D46"/>
    <w:p w14:paraId="7138EE3A" w14:textId="77777777" w:rsidR="001E1260" w:rsidRDefault="001E1260" w:rsidP="001E1260">
      <w:pPr>
        <w:pStyle w:val="PolicyCode"/>
      </w:pPr>
      <w:r>
        <w:t>Code:</w:t>
      </w:r>
      <w:r>
        <w:tab/>
      </w:r>
      <w:r w:rsidR="007744A6">
        <w:t>IGBI</w:t>
      </w:r>
    </w:p>
    <w:p w14:paraId="30180D93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58AC3056" w14:textId="77777777" w:rsidR="001E1260" w:rsidRPr="001E1260" w:rsidRDefault="001E1260" w:rsidP="00CC7D46"/>
    <w:p w14:paraId="60C73A6B" w14:textId="185D5ECB" w:rsidR="00EF573E" w:rsidRDefault="007744A6" w:rsidP="00EF573E">
      <w:pPr>
        <w:pStyle w:val="PolicyTitle"/>
      </w:pPr>
      <w:r>
        <w:t>Bilingual Education</w:t>
      </w:r>
      <w:r w:rsidR="00465B83" w:rsidRPr="00435841">
        <w:rPr>
          <w:highlight w:val="darkGray"/>
        </w:rPr>
        <w:t>**</w:t>
      </w:r>
    </w:p>
    <w:p w14:paraId="44A8491A" w14:textId="77777777" w:rsidR="00EF573E" w:rsidRDefault="00EF573E" w:rsidP="00EF573E"/>
    <w:p w14:paraId="07094F87" w14:textId="7CB95463" w:rsidR="007744A6" w:rsidRDefault="007744A6" w:rsidP="007744A6">
      <w:pPr>
        <w:pStyle w:val="PolicyBodyText"/>
      </w:pPr>
      <w:r>
        <w:t xml:space="preserve">Students whose primary language is </w:t>
      </w:r>
      <w:del w:id="0" w:author="Leslie Fisher" w:date="2021-07-14T08:49:00Z">
        <w:r w:rsidDel="0035305A">
          <w:delText xml:space="preserve">a language </w:delText>
        </w:r>
      </w:del>
      <w:r>
        <w:t>other than English will be provided appropriate assistance until they are able to use English in a manner that allows effective, relevant participation in regular classroom instruction</w:t>
      </w:r>
      <w:r w:rsidR="0035305A" w:rsidRPr="00435841">
        <w:rPr>
          <w:highlight w:val="darkGray"/>
        </w:rPr>
        <w:t xml:space="preserve"> and other educational activities</w:t>
      </w:r>
      <w:r>
        <w:t>.</w:t>
      </w:r>
    </w:p>
    <w:p w14:paraId="0B3CA2CC" w14:textId="77777777" w:rsidR="007744A6" w:rsidRDefault="007744A6" w:rsidP="007744A6">
      <w:pPr>
        <w:pStyle w:val="PolicyBodyText"/>
      </w:pPr>
    </w:p>
    <w:p w14:paraId="303E1ACA" w14:textId="77777777" w:rsidR="007744A6" w:rsidRDefault="007744A6" w:rsidP="007744A6">
      <w:pPr>
        <w:pStyle w:val="PolicyBodyText"/>
      </w:pPr>
      <w:r>
        <w:t>Parents who are not able to use English in a manner that allows effective, relevant participation in educational planning for their student will be provided with relevant written, verbal or signed communication in a language they can understand.</w:t>
      </w:r>
    </w:p>
    <w:p w14:paraId="59969771" w14:textId="77777777" w:rsidR="007744A6" w:rsidRDefault="007744A6" w:rsidP="007744A6">
      <w:pPr>
        <w:pStyle w:val="PolicyBodyText"/>
      </w:pPr>
    </w:p>
    <w:p w14:paraId="013C9EA6" w14:textId="77777777" w:rsidR="007744A6" w:rsidRDefault="007744A6" w:rsidP="007744A6">
      <w:pPr>
        <w:pStyle w:val="PolicyBodyText"/>
      </w:pPr>
      <w:r>
        <w:t>END OF POLICY</w:t>
      </w:r>
    </w:p>
    <w:p w14:paraId="0D9EFC8E" w14:textId="77777777" w:rsidR="007744A6" w:rsidRDefault="007744A6" w:rsidP="007744A6">
      <w:pPr>
        <w:pStyle w:val="PolicyLine"/>
      </w:pPr>
    </w:p>
    <w:p w14:paraId="274B9A8C" w14:textId="77777777" w:rsidR="007744A6" w:rsidRPr="00D362F6" w:rsidRDefault="007744A6" w:rsidP="0024105A">
      <w:pPr>
        <w:pStyle w:val="PolicyReferencesHeading"/>
      </w:pPr>
      <w:r w:rsidRPr="007744A6">
        <w:t>Legal Reference(s):</w:t>
      </w:r>
    </w:p>
    <w:p w14:paraId="1A74AC5D" w14:textId="77777777" w:rsidR="007744A6" w:rsidRDefault="007744A6" w:rsidP="007744A6">
      <w:pPr>
        <w:pStyle w:val="PolicyReferences"/>
      </w:pPr>
    </w:p>
    <w:p w14:paraId="09053029" w14:textId="77777777" w:rsidR="007744A6" w:rsidRDefault="007744A6" w:rsidP="007744A6">
      <w:pPr>
        <w:pStyle w:val="PolicyReferences"/>
        <w:sectPr w:rsidR="007744A6" w:rsidSect="007744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3" w:name="Laws"/>
    <w:bookmarkStart w:id="4" w:name="ORS"/>
    <w:bookmarkEnd w:id="3"/>
    <w:bookmarkEnd w:id="4"/>
    <w:p w14:paraId="271551DA" w14:textId="4C5768B8" w:rsidR="007744A6" w:rsidDel="002C3922" w:rsidRDefault="00165D78" w:rsidP="007744A6">
      <w:pPr>
        <w:pStyle w:val="PolicyReferences"/>
        <w:rPr>
          <w:del w:id="5" w:author="Leslie Fisher" w:date="2021-07-14T08:40:00Z"/>
        </w:rPr>
      </w:pPr>
      <w:del w:id="6" w:author="Leslie Fisher" w:date="2021-09-30T11:33:00Z">
        <w:r w:rsidDel="00A01E80">
          <w:rPr>
            <w:color w:val="0000FF"/>
            <w:u w:val="single"/>
          </w:rPr>
          <w:fldChar w:fldCharType="begin"/>
        </w:r>
        <w:r w:rsidDel="00A01E80">
          <w:rPr>
            <w:color w:val="0000FF"/>
            <w:u w:val="single"/>
          </w:rPr>
          <w:delInstrText xml:space="preserve"> HYPERLINK "http://policy.osba.org/orsredir.asp?ors=ors-336" </w:delInstrText>
        </w:r>
        <w:r w:rsidDel="00A01E80">
          <w:rPr>
            <w:color w:val="0000FF"/>
            <w:u w:val="single"/>
          </w:rPr>
          <w:fldChar w:fldCharType="separate"/>
        </w:r>
        <w:r w:rsidDel="00A01E80">
          <w:rPr>
            <w:rStyle w:val="Hyperlink"/>
          </w:rPr>
          <w:delText>ORS 336</w:delText>
        </w:r>
        <w:r w:rsidDel="00A01E80">
          <w:rPr>
            <w:color w:val="0000FF"/>
            <w:u w:val="single"/>
          </w:rPr>
          <w:fldChar w:fldCharType="end"/>
        </w:r>
      </w:del>
      <w:del w:id="7" w:author="Leslie Fisher" w:date="2021-07-14T08:40:00Z">
        <w:r w:rsidR="007744A6" w:rsidDel="002C3922">
          <w:delText>.074</w:delText>
        </w:r>
      </w:del>
    </w:p>
    <w:p w14:paraId="77F1D5D2" w14:textId="591D0B7A" w:rsidR="007744A6" w:rsidRDefault="00D650A3" w:rsidP="007744A6">
      <w:pPr>
        <w:pStyle w:val="PolicyReferences"/>
      </w:pPr>
      <w:hyperlink r:id="rId14" w:history="1">
        <w:r w:rsidR="00165D78">
          <w:rPr>
            <w:rStyle w:val="Hyperlink"/>
          </w:rPr>
          <w:t>ORS 336</w:t>
        </w:r>
      </w:hyperlink>
      <w:r w:rsidR="007744A6">
        <w:t>.079</w:t>
      </w:r>
    </w:p>
    <w:bookmarkStart w:id="8" w:name="OAR"/>
    <w:bookmarkEnd w:id="8"/>
    <w:p w14:paraId="13A4D5A3" w14:textId="102A9442" w:rsidR="007744A6" w:rsidRDefault="00165D78" w:rsidP="007744A6">
      <w:pPr>
        <w:pStyle w:val="PolicyReferences"/>
      </w:pPr>
      <w:r>
        <w:fldChar w:fldCharType="begin"/>
      </w:r>
      <w:r>
        <w:instrText xml:space="preserve"> HYPERLINK "http://policy.osba.org/orsredir.asp?ors=oar-581" </w:instrText>
      </w:r>
      <w:r>
        <w:fldChar w:fldCharType="separate"/>
      </w:r>
      <w:r>
        <w:rPr>
          <w:rStyle w:val="Hyperlink"/>
        </w:rPr>
        <w:t>OAR 581</w:t>
      </w:r>
      <w:r>
        <w:fldChar w:fldCharType="end"/>
      </w:r>
      <w:r w:rsidR="007744A6" w:rsidRPr="00165D78">
        <w:t>-021</w:t>
      </w:r>
      <w:r w:rsidR="007744A6">
        <w:t>-0046</w:t>
      </w:r>
    </w:p>
    <w:p w14:paraId="19270DC1" w14:textId="0EC05FFD" w:rsidR="00B641C8" w:rsidRDefault="00D650A3" w:rsidP="007744A6">
      <w:pPr>
        <w:pStyle w:val="PolicyReferences"/>
      </w:pPr>
      <w:hyperlink r:id="rId15" w:history="1">
        <w:r w:rsidR="00165D78">
          <w:rPr>
            <w:rStyle w:val="Hyperlink"/>
          </w:rPr>
          <w:t>OAR 581</w:t>
        </w:r>
      </w:hyperlink>
      <w:r w:rsidR="007744A6" w:rsidRPr="00165D78">
        <w:t>-022</w:t>
      </w:r>
      <w:r w:rsidR="007744A6">
        <w:t>-2310</w:t>
      </w:r>
    </w:p>
    <w:p w14:paraId="35A47F25" w14:textId="4D72DB56" w:rsidR="007744A6" w:rsidRDefault="007744A6" w:rsidP="007744A6">
      <w:pPr>
        <w:pStyle w:val="PolicyReferences"/>
        <w:sectPr w:rsidR="007744A6" w:rsidSect="007744A6">
          <w:footerReference w:type="default" r:id="rId16"/>
          <w:type w:val="continuous"/>
          <w:pgSz w:w="12240" w:h="15838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docGrid w:linePitch="326"/>
        </w:sectPr>
      </w:pPr>
    </w:p>
    <w:p w14:paraId="02AE7960" w14:textId="77777777" w:rsidR="007744A6" w:rsidRDefault="007744A6" w:rsidP="007744A6">
      <w:pPr>
        <w:pStyle w:val="PolicyReferences"/>
      </w:pPr>
    </w:p>
    <w:p w14:paraId="7A72FD90" w14:textId="7F58F285" w:rsidR="007744A6" w:rsidRDefault="007744A6" w:rsidP="007744A6">
      <w:pPr>
        <w:pStyle w:val="PolicyReferences"/>
      </w:pPr>
      <w:r>
        <w:t>Title VI of the Civil Rights Act of 1964, 42 U.S.C. § 2000d (</w:t>
      </w:r>
      <w:del w:id="9" w:author="Leslie Fisher" w:date="2021-07-14T08:40:00Z">
        <w:r w:rsidR="008E2FA3" w:rsidDel="002C3922">
          <w:delText>2012</w:delText>
        </w:r>
      </w:del>
      <w:r w:rsidR="002C3922" w:rsidRPr="00435841">
        <w:rPr>
          <w:highlight w:val="darkGray"/>
        </w:rPr>
        <w:t>2018</w:t>
      </w:r>
      <w:r>
        <w:t>).</w:t>
      </w:r>
    </w:p>
    <w:p w14:paraId="2876652B" w14:textId="3C3AB19D" w:rsidR="007744A6" w:rsidRDefault="007744A6" w:rsidP="007744A6">
      <w:pPr>
        <w:pStyle w:val="PolicyReferences"/>
      </w:pPr>
      <w:r>
        <w:t>Every Student Succeeds Act of 2015, 20 U.S.C. §§ 6801-7014 (</w:t>
      </w:r>
      <w:del w:id="10" w:author="Leslie Fisher" w:date="2021-07-14T08:40:00Z">
        <w:r w:rsidR="008E2FA3" w:rsidDel="002C3922">
          <w:delText>2012</w:delText>
        </w:r>
      </w:del>
      <w:r w:rsidR="002C3922" w:rsidRPr="00435841">
        <w:rPr>
          <w:highlight w:val="darkGray"/>
        </w:rPr>
        <w:t>2018</w:t>
      </w:r>
      <w:r>
        <w:t>).</w:t>
      </w:r>
    </w:p>
    <w:sectPr w:rsidR="007744A6" w:rsidSect="007744A6">
      <w:footerReference w:type="default" r:id="rId17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4544" w14:textId="77777777" w:rsidR="007744A6" w:rsidRDefault="007744A6" w:rsidP="00FC3907">
      <w:r>
        <w:separator/>
      </w:r>
    </w:p>
  </w:endnote>
  <w:endnote w:type="continuationSeparator" w:id="0">
    <w:p w14:paraId="6C74DCCC" w14:textId="77777777" w:rsidR="007744A6" w:rsidRDefault="007744A6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48C3" w14:textId="77777777" w:rsidR="00435841" w:rsidRDefault="00435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744A6" w14:paraId="7A000966" w14:textId="77777777" w:rsidTr="004616AD">
      <w:tc>
        <w:tcPr>
          <w:tcW w:w="2340" w:type="dxa"/>
        </w:tcPr>
        <w:p w14:paraId="25135E8C" w14:textId="20C498F0" w:rsidR="007744A6" w:rsidRDefault="007744A6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</w:t>
          </w:r>
          <w:del w:id="1" w:author="Leslie Fisher" w:date="2021-07-14T09:09:00Z">
            <w:r w:rsidDel="002346A4">
              <w:rPr>
                <w:noProof/>
                <w:sz w:val="20"/>
              </w:rPr>
              <w:delText>6/27/17</w:delText>
            </w:r>
          </w:del>
          <w:r w:rsidR="00BC31CA" w:rsidRPr="00435841">
            <w:rPr>
              <w:noProof/>
              <w:sz w:val="20"/>
              <w:highlight w:val="darkGray"/>
            </w:rPr>
            <w:t>10/05/21</w:t>
          </w:r>
          <w:r>
            <w:rPr>
              <w:noProof/>
              <w:sz w:val="20"/>
            </w:rPr>
            <w:t>│</w:t>
          </w:r>
          <w:del w:id="2" w:author="Leslie Fisher" w:date="2021-07-14T09:09:00Z">
            <w:r w:rsidDel="002346A4">
              <w:rPr>
                <w:noProof/>
                <w:sz w:val="20"/>
              </w:rPr>
              <w:delText>PH</w:delText>
            </w:r>
          </w:del>
          <w:r w:rsidR="002346A4" w:rsidRPr="00435841">
            <w:rPr>
              <w:noProof/>
              <w:sz w:val="20"/>
              <w:highlight w:val="darkGray"/>
            </w:rPr>
            <w:t>LF</w:t>
          </w:r>
        </w:p>
      </w:tc>
      <w:tc>
        <w:tcPr>
          <w:tcW w:w="7956" w:type="dxa"/>
        </w:tcPr>
        <w:p w14:paraId="731EE424" w14:textId="654DD16A" w:rsidR="007744A6" w:rsidRDefault="007744A6" w:rsidP="004616AD">
          <w:pPr>
            <w:pStyle w:val="Footer"/>
            <w:jc w:val="right"/>
          </w:pPr>
          <w:r>
            <w:t>Bilingual Education</w:t>
          </w:r>
          <w:r w:rsidR="00465B83" w:rsidRPr="00435841">
            <w:rPr>
              <w:highlight w:val="darkGray"/>
            </w:rPr>
            <w:t>**</w:t>
          </w:r>
          <w:r>
            <w:t xml:space="preserve"> – IGBI</w:t>
          </w:r>
        </w:p>
        <w:p w14:paraId="03233DA1" w14:textId="77777777" w:rsidR="007744A6" w:rsidRDefault="007744A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E758BEF" w14:textId="77777777" w:rsidR="007744A6" w:rsidRPr="00782930" w:rsidRDefault="007744A6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F4B5" w14:textId="77777777" w:rsidR="00435841" w:rsidRDefault="0043584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744A6" w14:paraId="44F5BC00" w14:textId="77777777" w:rsidTr="004616AD">
      <w:tc>
        <w:tcPr>
          <w:tcW w:w="2340" w:type="dxa"/>
        </w:tcPr>
        <w:p w14:paraId="0FE3521C" w14:textId="77777777" w:rsidR="007744A6" w:rsidRDefault="007744A6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R6/27/17│PH</w:t>
          </w:r>
        </w:p>
      </w:tc>
      <w:tc>
        <w:tcPr>
          <w:tcW w:w="7956" w:type="dxa"/>
        </w:tcPr>
        <w:p w14:paraId="1ED1C2FB" w14:textId="77777777" w:rsidR="007744A6" w:rsidRDefault="007744A6" w:rsidP="004616AD">
          <w:pPr>
            <w:pStyle w:val="Footer"/>
            <w:jc w:val="right"/>
          </w:pPr>
          <w:r>
            <w:t>Bilingual Education – IGBI</w:t>
          </w:r>
        </w:p>
        <w:p w14:paraId="7031E39C" w14:textId="77777777" w:rsidR="007744A6" w:rsidRDefault="007744A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23A2E3C" w14:textId="77777777" w:rsidR="007744A6" w:rsidRPr="00782930" w:rsidRDefault="007744A6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744A6" w14:paraId="3CDA2692" w14:textId="77777777" w:rsidTr="004616AD">
      <w:tc>
        <w:tcPr>
          <w:tcW w:w="2340" w:type="dxa"/>
        </w:tcPr>
        <w:p w14:paraId="50A35170" w14:textId="77777777" w:rsidR="007744A6" w:rsidRDefault="007744A6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R6/27/17│PH</w:t>
          </w:r>
        </w:p>
      </w:tc>
      <w:tc>
        <w:tcPr>
          <w:tcW w:w="7956" w:type="dxa"/>
        </w:tcPr>
        <w:p w14:paraId="24780783" w14:textId="77777777" w:rsidR="007744A6" w:rsidRDefault="007744A6" w:rsidP="004616AD">
          <w:pPr>
            <w:pStyle w:val="Footer"/>
            <w:jc w:val="right"/>
          </w:pPr>
          <w:r>
            <w:t>Bilingual Education – IGBI</w:t>
          </w:r>
        </w:p>
        <w:p w14:paraId="2BC4ED8E" w14:textId="77777777" w:rsidR="007744A6" w:rsidRDefault="007744A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8067B8B" w14:textId="77777777" w:rsidR="007744A6" w:rsidRPr="00782930" w:rsidRDefault="007744A6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E3BB" w14:textId="77777777" w:rsidR="007744A6" w:rsidRDefault="007744A6" w:rsidP="00FC3907">
      <w:r>
        <w:separator/>
      </w:r>
    </w:p>
  </w:footnote>
  <w:footnote w:type="continuationSeparator" w:id="0">
    <w:p w14:paraId="532E639A" w14:textId="77777777" w:rsidR="007744A6" w:rsidRDefault="007744A6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9E07" w14:textId="77777777" w:rsidR="00435841" w:rsidRPr="00435841" w:rsidRDefault="00435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9DF25" w14:textId="77777777" w:rsidR="00435841" w:rsidRDefault="004358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C50B" w14:textId="77777777" w:rsidR="00435841" w:rsidRDefault="00435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revisionView w:comments="0" w:formatting="0"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65D78"/>
    <w:rsid w:val="0018025F"/>
    <w:rsid w:val="001C1D43"/>
    <w:rsid w:val="001C3978"/>
    <w:rsid w:val="001C5C15"/>
    <w:rsid w:val="001E1260"/>
    <w:rsid w:val="001E7AE7"/>
    <w:rsid w:val="001F4D2D"/>
    <w:rsid w:val="0021369D"/>
    <w:rsid w:val="00216987"/>
    <w:rsid w:val="00217190"/>
    <w:rsid w:val="00224022"/>
    <w:rsid w:val="002346A4"/>
    <w:rsid w:val="0024105A"/>
    <w:rsid w:val="00246025"/>
    <w:rsid w:val="0028031C"/>
    <w:rsid w:val="00280B93"/>
    <w:rsid w:val="002821D2"/>
    <w:rsid w:val="00284A5E"/>
    <w:rsid w:val="00286D2D"/>
    <w:rsid w:val="002A7657"/>
    <w:rsid w:val="002C3922"/>
    <w:rsid w:val="002C77C7"/>
    <w:rsid w:val="002D1BDF"/>
    <w:rsid w:val="002F4D33"/>
    <w:rsid w:val="002F7C67"/>
    <w:rsid w:val="00305489"/>
    <w:rsid w:val="00306B03"/>
    <w:rsid w:val="00311B2D"/>
    <w:rsid w:val="003233D7"/>
    <w:rsid w:val="003234E0"/>
    <w:rsid w:val="00346329"/>
    <w:rsid w:val="0035305A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B7934"/>
    <w:rsid w:val="003E6E0C"/>
    <w:rsid w:val="003F7B66"/>
    <w:rsid w:val="00415660"/>
    <w:rsid w:val="00415A69"/>
    <w:rsid w:val="004347FA"/>
    <w:rsid w:val="00435841"/>
    <w:rsid w:val="00440997"/>
    <w:rsid w:val="00443C38"/>
    <w:rsid w:val="00453EF5"/>
    <w:rsid w:val="00455739"/>
    <w:rsid w:val="00456577"/>
    <w:rsid w:val="00465B83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D660F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44A6"/>
    <w:rsid w:val="00782930"/>
    <w:rsid w:val="00784DE2"/>
    <w:rsid w:val="007A0E9B"/>
    <w:rsid w:val="007A3694"/>
    <w:rsid w:val="007A7F92"/>
    <w:rsid w:val="007B228A"/>
    <w:rsid w:val="007B384B"/>
    <w:rsid w:val="007C7F95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52D9E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E2FA3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01E80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41C8"/>
    <w:rsid w:val="00B659D3"/>
    <w:rsid w:val="00B70CD3"/>
    <w:rsid w:val="00B76A55"/>
    <w:rsid w:val="00B80A58"/>
    <w:rsid w:val="00B93330"/>
    <w:rsid w:val="00B94A90"/>
    <w:rsid w:val="00BA02CC"/>
    <w:rsid w:val="00BA54B2"/>
    <w:rsid w:val="00BB2371"/>
    <w:rsid w:val="00BC31CA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518E1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93C"/>
    <w:rsid w:val="00D55ABF"/>
    <w:rsid w:val="00D650A3"/>
    <w:rsid w:val="00D65180"/>
    <w:rsid w:val="00D7233F"/>
    <w:rsid w:val="00D7490B"/>
    <w:rsid w:val="00D82C4F"/>
    <w:rsid w:val="00D85D37"/>
    <w:rsid w:val="00D87B51"/>
    <w:rsid w:val="00D96D99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77BAA"/>
    <w:rsid w:val="00E81F69"/>
    <w:rsid w:val="00E908E7"/>
    <w:rsid w:val="00E9130E"/>
    <w:rsid w:val="00EA05AE"/>
    <w:rsid w:val="00EA3062"/>
    <w:rsid w:val="00EC519B"/>
    <w:rsid w:val="00EE4789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786D5B5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CommentReference">
    <w:name w:val="annotation reference"/>
    <w:basedOn w:val="DefaultParagraphFont"/>
    <w:uiPriority w:val="99"/>
    <w:semiHidden/>
    <w:unhideWhenUsed/>
    <w:rsid w:val="002C3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92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922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65D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ar-581" TargetMode="Externa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13365-0748-4184-9D0A-80A91057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IGBI - Bilingual Education</vt:lpstr>
    </vt:vector>
  </TitlesOfParts>
  <Company>OSBA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IGBI - Bilingual Education</dc:title>
  <dc:subject>OSBA Board Policy</dc:subject>
  <dc:creator>Oregon School Boards Association</dc:creator>
  <cp:keywords/>
  <dc:description/>
  <cp:lastModifiedBy>Colleen Allen</cp:lastModifiedBy>
  <cp:revision>16</cp:revision>
  <dcterms:created xsi:type="dcterms:W3CDTF">2021-07-14T15:40:00Z</dcterms:created>
  <dcterms:modified xsi:type="dcterms:W3CDTF">2021-10-05T14:40:00Z</dcterms:modified>
</cp:coreProperties>
</file>